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pPr>
      <w:r>
        <w:t>TYPE_CHECKING</w:t>
      </w:r>
      <w:r>
        <w:rPr>
          <w:rFonts w:hint="default"/>
        </w:rPr>
        <w:t> 是 Python 的 typing 模块中的一个特殊常量，主要用于静态类型检查。它的值在运行时为 False，但在类型检查工具（如 mypy）运行时为 True。这种设计允许开发者在代码中进行类型提示而不影响程序的实际执行。</w:t>
      </w:r>
    </w:p>
    <w:p>
      <w:pPr>
        <w:rPr/>
      </w:pPr>
      <w:r>
        <w:rPr>
          <w:rFonts w:hint="default"/>
        </w:rPr>
        <w:t>应用方式</w:t>
      </w:r>
    </w:p>
    <w:p>
      <w:pPr>
        <w:rPr/>
      </w:pPr>
    </w:p>
    <w:p>
      <w:pPr>
        <w:rPr/>
      </w:pPr>
      <w:r>
        <w:rPr>
          <w:rFonts w:hint="default"/>
        </w:rPr>
        <w:t>避免循环依赖：</w:t>
      </w:r>
      <w:r>
        <w:rPr>
          <w:rFonts w:hint="default"/>
        </w:rPr>
        <w:br w:type="textWrapping"/>
      </w:r>
      <w:r>
        <w:rPr>
          <w:rFonts w:hint="default"/>
        </w:rPr>
        <w:t>使用 TYPE_CHECKING 可以避免在模块之间出现循环依赖的问题。例如，当一个模块需要导入另一个模块的某个类或函数，但又不想在运行时引发导入错误时，可以这样做：</w:t>
      </w:r>
    </w:p>
    <w:p>
      <w:pPr>
        <w:rPr/>
      </w:pPr>
    </w:p>
    <w:p>
      <w:pPr>
        <w:rPr/>
      </w:pPr>
    </w:p>
    <w:p>
      <w:pPr>
        <w:rPr>
          <w:rFonts w:hint="default"/>
        </w:rPr>
      </w:pPr>
      <w:r>
        <w:rPr>
          <w:rFonts w:hint="default"/>
          <w:lang w:val="en-US" w:eastAsia="zh-CN"/>
        </w:rPr>
        <w:t>python</w:t>
      </w:r>
    </w:p>
    <w:p>
      <w:pPr>
        <w:rPr/>
      </w:pPr>
    </w:p>
    <w:p>
      <w:pPr>
        <w:rPr/>
      </w:pPr>
    </w:p>
    <w:p>
      <w:pPr>
        <w:rPr>
          <w:rFonts w:hint="default"/>
        </w:rPr>
      </w:pPr>
      <w:r>
        <w:rPr>
          <w:rFonts w:hint="default"/>
          <w:lang w:val="en-US" w:eastAsia="zh-CN"/>
        </w:rPr>
        <w:t>from typing import TYPE_CHECKINGif TYPE_CHECKING:    from models import zzz  # 仅在类型检查时导入</w:t>
      </w:r>
    </w:p>
    <w:p>
      <w:pPr>
        <w:ind w:firstLine="420" w:firstLineChars="0"/>
        <w:rPr/>
      </w:pPr>
      <w:bookmarkStart w:id="0" w:name="_GoBack"/>
      <w:r>
        <w:drawing>
          <wp:inline distT="0" distB="0" distL="114300" distR="114300">
            <wp:extent cx="5100955" cy="2085975"/>
            <wp:effectExtent l="0" t="0" r="4445" b="222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100955" cy="2085975"/>
                    </a:xfrm>
                    <a:prstGeom prst="rect">
                      <a:avLst/>
                    </a:prstGeom>
                    <a:noFill/>
                    <a:ln>
                      <a:noFill/>
                    </a:ln>
                  </pic:spPr>
                </pic:pic>
              </a:graphicData>
            </a:graphic>
          </wp:inline>
        </w:drawing>
      </w:r>
    </w:p>
    <w:bookmarkEnd w:id="0"/>
    <w:p>
      <w:pPr>
        <w:rPr/>
      </w:pPr>
    </w:p>
    <w:p>
      <w:pPr>
        <w:rPr/>
      </w:pPr>
      <w:r>
        <w:rPr>
          <w:rFonts w:hint="default"/>
        </w:rPr>
        <w:t>这样，在实际运行代码时，zzz 的导入不会被执行，从而避免了可能的循环依赖错误</w:t>
      </w:r>
      <w:r>
        <w:rPr>
          <w:rFonts w:hint="default"/>
        </w:rPr>
        <w:fldChar w:fldCharType="begin"/>
      </w:r>
      <w:r>
        <w:rPr>
          <w:rFonts w:hint="default"/>
        </w:rPr>
        <w:instrText xml:space="preserve"> HYPERLINK "https://blog.csdn.net/Edward__J/article/details/129398949" \t "/Users/ligang/Documents\\x/_blank" </w:instrText>
      </w:r>
      <w:r>
        <w:rPr>
          <w:rFonts w:hint="default"/>
        </w:rPr>
        <w:fldChar w:fldCharType="separate"/>
      </w:r>
      <w:r>
        <w:rPr>
          <w:rFonts w:hint="default"/>
        </w:rPr>
        <w:t>1</w:t>
      </w:r>
      <w:r>
        <w:rPr>
          <w:rFonts w:hint="default"/>
        </w:rPr>
        <w:fldChar w:fldCharType="end"/>
      </w:r>
      <w:r>
        <w:rPr>
          <w:rFonts w:hint="default"/>
        </w:rPr>
        <w:fldChar w:fldCharType="begin"/>
      </w:r>
      <w:r>
        <w:rPr>
          <w:rFonts w:hint="default"/>
        </w:rPr>
        <w:instrText xml:space="preserve"> HYPERLINK "http://sofasofa.io/forum_main_post.php?postid=1655933" \t "/Users/ligang/Documents\\x/_blank" </w:instrText>
      </w:r>
      <w:r>
        <w:rPr>
          <w:rFonts w:hint="default"/>
        </w:rPr>
        <w:fldChar w:fldCharType="separate"/>
      </w:r>
      <w:r>
        <w:rPr>
          <w:rFonts w:hint="default"/>
        </w:rPr>
        <w:t>9</w:t>
      </w:r>
      <w:r>
        <w:rPr>
          <w:rFonts w:hint="default"/>
        </w:rPr>
        <w:fldChar w:fldCharType="end"/>
      </w:r>
      <w:r>
        <w:rPr>
          <w:rFonts w:hint="default"/>
        </w:rPr>
        <w:t>.</w:t>
      </w:r>
    </w:p>
    <w:p>
      <w:pPr>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rPr>
                <w:rFonts w:hint="default" w:eastAsiaTheme="minorEastAsia"/>
                <w:vertAlign w:val="baseline"/>
                <w:lang w:val="en-US" w:eastAsia="zh-CN"/>
              </w:rPr>
            </w:pPr>
            <w:r>
              <w:rPr>
                <w:rFonts w:hint="eastAsia"/>
                <w:vertAlign w:val="baseline"/>
                <w:lang w:val="en-US" w:eastAsia="zh-CN"/>
              </w:rPr>
              <w:t>数量</w:t>
            </w:r>
          </w:p>
        </w:tc>
        <w:tc>
          <w:tcPr>
            <w:tcW w:w="4261" w:type="dxa"/>
          </w:tcPr>
          <w:p>
            <w:pPr>
              <w:rPr>
                <w:rFonts w:hint="eastAsia" w:eastAsiaTheme="minorEastAsia"/>
                <w:vertAlign w:val="baseline"/>
                <w:lang w:val="en-US" w:eastAsia="zh-CN"/>
              </w:rPr>
            </w:pPr>
            <w:r>
              <w:rPr>
                <w:rFonts w:hint="eastAsia"/>
                <w:vertAlign w:val="baseline"/>
                <w:lang w:val="en-US" w:eastAsia="zh-CN"/>
              </w:rPr>
              <w:t>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rPr>
                <w:rFonts w:hint="default" w:eastAsiaTheme="minorEastAsia"/>
                <w:vertAlign w:val="baseline"/>
                <w:lang w:val="en-US" w:eastAsia="zh-CN"/>
              </w:rPr>
            </w:pPr>
            <w:r>
              <w:rPr>
                <w:rFonts w:hint="eastAsia"/>
                <w:vertAlign w:val="baseline"/>
                <w:lang w:val="en-US" w:eastAsia="zh-CN"/>
              </w:rPr>
              <w:t>100</w:t>
            </w:r>
          </w:p>
        </w:tc>
        <w:tc>
          <w:tcPr>
            <w:tcW w:w="4261" w:type="dxa"/>
          </w:tcPr>
          <w:p>
            <w:pPr>
              <w:rPr>
                <w:rFonts w:hint="eastAsia" w:eastAsiaTheme="minorEastAsia"/>
                <w:vertAlign w:val="baseline"/>
                <w:lang w:val="en-US" w:eastAsia="zh-CN"/>
              </w:rPr>
            </w:pPr>
            <w:r>
              <w:rPr>
                <w:rFonts w:hint="eastAsia"/>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rPr>
                <w:rFonts w:hint="default" w:eastAsiaTheme="minorEastAsia"/>
                <w:vertAlign w:val="baseline"/>
                <w:lang w:val="en-US" w:eastAsia="zh-CN"/>
              </w:rPr>
            </w:pPr>
            <w:r>
              <w:rPr>
                <w:rFonts w:hint="eastAsia"/>
                <w:vertAlign w:val="baseline"/>
                <w:lang w:val="en-US" w:eastAsia="zh-CN"/>
              </w:rPr>
              <w:t>40</w:t>
            </w:r>
          </w:p>
        </w:tc>
        <w:tc>
          <w:tcPr>
            <w:tcW w:w="4261" w:type="dxa"/>
          </w:tcPr>
          <w:p>
            <w:pPr>
              <w:rPr>
                <w:rFonts w:hint="eastAsia" w:eastAsiaTheme="minorEastAsia"/>
                <w:vertAlign w:val="baseline"/>
                <w:lang w:val="en-US" w:eastAsia="zh-CN"/>
              </w:rPr>
            </w:pPr>
            <w:r>
              <w:rPr>
                <w:rFonts w:hint="eastAsia"/>
                <w:vertAlign w:val="baseline"/>
                <w:lang w:val="en-US" w:eastAsia="zh-CN"/>
              </w:rPr>
              <w:t>3</w:t>
            </w:r>
          </w:p>
        </w:tc>
      </w:tr>
    </w:tbl>
    <w:p>
      <w:pPr>
        <w:rPr/>
      </w:pPr>
    </w:p>
    <w:p>
      <w:pPr>
        <w:rPr/>
      </w:pPr>
      <w:r>
        <w:rPr>
          <w:rFonts w:hint="default"/>
        </w:rPr>
        <w:t>提高代码效率：</w:t>
      </w:r>
      <w:r>
        <w:rPr>
          <w:rFonts w:hint="default"/>
        </w:rPr>
        <w:br w:type="textWrapping"/>
      </w:r>
      <w:r>
        <w:rPr>
          <w:rFonts w:hint="default"/>
        </w:rPr>
        <w:t>通过将某些导入放在 if TYPE_CHECKING: 块中，可以减少运行时的开销。因为这些导入仅在类型检查期间有效，而不会在程序执行时占用内存或影响性能</w:t>
      </w:r>
      <w:r>
        <w:rPr>
          <w:rFonts w:hint="default"/>
        </w:rPr>
        <w:fldChar w:fldCharType="begin"/>
      </w:r>
      <w:r>
        <w:rPr>
          <w:rFonts w:hint="default"/>
        </w:rPr>
        <w:instrText xml:space="preserve"> HYPERLINK "https://www.kingname.info/2024/11/10/type-checking/" \t "/Users/ligang/Documents\\x/_blank" </w:instrText>
      </w:r>
      <w:r>
        <w:rPr>
          <w:rFonts w:hint="default"/>
        </w:rPr>
        <w:fldChar w:fldCharType="separate"/>
      </w:r>
      <w:r>
        <w:rPr>
          <w:rFonts w:hint="default"/>
        </w:rPr>
        <w:t>4</w:t>
      </w:r>
      <w:r>
        <w:rPr>
          <w:rFonts w:hint="default"/>
        </w:rPr>
        <w:fldChar w:fldCharType="end"/>
      </w:r>
      <w:r>
        <w:rPr>
          <w:rFonts w:hint="default"/>
        </w:rPr>
        <w:t>.</w:t>
      </w:r>
    </w:p>
    <w:p>
      <w:pPr>
        <w:rPr/>
      </w:pPr>
    </w:p>
    <w:p>
      <w:pPr>
        <w:rPr/>
      </w:pPr>
    </w:p>
    <w:p>
      <w:pPr>
        <w:rPr/>
      </w:pPr>
      <w:r>
        <w:rPr>
          <w:rFonts w:hint="default"/>
        </w:rPr>
        <w:t>增强 IDE 支持：</w:t>
      </w:r>
      <w:r>
        <w:rPr>
          <w:rFonts w:hint="default"/>
        </w:rPr>
        <w:br w:type="textWrapping"/>
      </w:r>
      <w:r>
        <w:rPr>
          <w:rFonts w:hint="default"/>
        </w:rPr>
        <w:t>在使用类型提示时，IDE 可以根据 TYPE_CHECKING 提供更好的自动补全和类型检查支</w:t>
      </w:r>
    </w:p>
    <w:p>
      <w:pP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monospace">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var(--font-fk-grotesk)">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DF0C85"/>
    <w:rsid w:val="3FDF0C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uiPriority w:val="0"/>
    <w:rPr>
      <w:sz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uiPriority w:val="0"/>
    <w:rPr>
      <w:color w:val="0000FF"/>
      <w:u w:val="single"/>
    </w:rPr>
  </w:style>
  <w:style w:type="character" w:styleId="10">
    <w:name w:val="HTML Code"/>
    <w:basedOn w:val="7"/>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2025-02-18T17:15:00Z</dcterms:created>
  <dc:creator>Patience</dc:creator>
  <cp:lastModifiedBy>Patience</cp:lastModifiedBy>
  <dcterms:modified xsi:type="dcterms:W3CDTF">2025-02-18T17:17:11Z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A5A8D6ED823495DCBD4FB467B83180D9_41</vt:lpwstr>
  </property>
</Properties>
</file>